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Факультеттің  Ғылыми кеңесі мәжілісінде 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БЕКІТІЛДІ</w:t>
      </w:r>
    </w:p>
    <w:p w:rsidR="006E3A20" w:rsidRPr="001821AD" w:rsidRDefault="00DD6529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Хаттама №___«___»______2019</w:t>
      </w:r>
      <w:r w:rsidR="006E3A20"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деканы______________А.Р. Масалимова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E2B45" w:rsidRPr="001821AD" w:rsidRDefault="00AE2B45" w:rsidP="006E3A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6E3A20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D664D6" w:rsidRPr="001821AD">
        <w:rPr>
          <w:rFonts w:ascii="Times New Roman" w:hAnsi="Times New Roman" w:cs="Times New Roman"/>
          <w:b/>
          <w:sz w:val="24"/>
          <w:szCs w:val="24"/>
          <w:lang w:val="kk-KZ"/>
        </w:rPr>
        <w:t>Лингвистика және антропология</w:t>
      </w: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 пәнінен емтихан сұрақтары.   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AE2B45" w:rsidRPr="001821AD" w:rsidRDefault="00AE2B45" w:rsidP="006E3A20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1821AD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="00F6083A" w:rsidRPr="001821AD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1821AD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="00D664D6"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курс, қ/б</w:t>
      </w:r>
    </w:p>
    <w:p w:rsidR="00AE2B45" w:rsidRPr="001821AD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0" w:type="dxa"/>
        <w:tblLook w:val="04A0"/>
      </w:tblPr>
      <w:tblGrid>
        <w:gridCol w:w="507"/>
        <w:gridCol w:w="8277"/>
        <w:gridCol w:w="1276"/>
      </w:tblGrid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AE2B45" w:rsidRPr="001821AD" w:rsidRDefault="00E800A9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Лингвистика және антропология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туралы жалпы түсінік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ғасырдағы тіл философиясы мен мәдениет философиясын 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Әлемнің тілдік картинасы және мәдениетіне сипаттама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қалыптасу кезеңдерін 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тенденцияларын 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AE2B45" w:rsidRPr="001821AD" w:rsidRDefault="007D3752" w:rsidP="00DF72A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  мәдениеттанулық ізденістер айнасында қарастырыңыз.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әлем картинасын жасаудағы орнын 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Семиотика, семиология туралы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 және концептосфера ұқсастықтарын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Этнолингвистика, лингвопсихология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социолигвистика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AE2B45" w:rsidRPr="001821AD" w:rsidRDefault="00705601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Архетиптер, мифтер мен мақал-мәтелдердің әлемнің тілдік картинасын жасаудағы орнын атаңыз.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заманның жаһандық мәселелері және тіл тағдырын талдаңыз.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мақсаттары мен міндеттерін 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Лингвомәдениеттанудың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әдіс-тәсілдерін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</w:rPr>
              <w:t>атаңыз.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қалыптасуының негізгі кезеңдеріне сипаттама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ХХІ ғасыр мәдениеті мен лингвомәдениеттанулық ізденістерге 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салыстырмалы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rPr>
          <w:trHeight w:val="400"/>
        </w:trPr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AE2B45" w:rsidRPr="001821AD" w:rsidRDefault="00DF72A6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мәдениет пен ақпараттық қоғамдағы тілдің рөлін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AE2B45" w:rsidRPr="001821AD" w:rsidRDefault="00F661A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танымға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</w:t>
            </w: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Лингвомәдениеттанудың негізгі ұғымдар жүйесіне 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бағалық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заманның жаһандық мәселелері және мәдениет тағдыры жайында түсініктеме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Адам-этнос-мәдениет-тіл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салыстырмалы 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кестелік 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Арго және субмәдениеттің тілдегі көрінісіне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кестелік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ділдің тілдегі көрінісіне 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кестелік 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AE2B45" w:rsidRPr="001821A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коннотация мәселесін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типологиялық тәсілмен </w:t>
            </w: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 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мәдениетіндегі тіл философиясының болащақ  бағыттарын жобалаңыз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AE2B45" w:rsidRPr="001821AD" w:rsidRDefault="00F661A5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 жазыңыз.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bookmarkStart w:id="0" w:name="_GoBack"/>
            <w:bookmarkEnd w:id="0"/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мәдениетте алатын орнын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диаграммалық тәсілмен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мәдениеттанудағы орнын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кестелік 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талдау 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арқылы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</w:t>
            </w:r>
            <w:r w:rsidRP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Постмодернизм және лингомәдениеттанудың айырмашылығын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кестелік 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AE2B45" w:rsidRPr="001821A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Этнолингвистика және оның лингвомәдениеттанумен байланысын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компаративистикалық тәсілмен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ойлау қабілеті және оның тілде көрініс табуын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компаративистикалық талдау арқылы көрсетіңіз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Мәдениеттің тілдік әлем суретінің қалыптасуындағы орнын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кестелік 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кестелік 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 жасаңыз.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AE2B45" w:rsidRPr="001821AD" w:rsidRDefault="001A190F" w:rsidP="005B36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ақпараттық қоғам мәдениетіндегі тілдің рөлі</w:t>
            </w:r>
            <w:r w:rsidR="005B3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5B36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кестелік </w:t>
            </w:r>
            <w:r w:rsidR="005B3620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 жасаңыз.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AE2B45" w:rsidRPr="001821AD" w:rsidRDefault="001A190F" w:rsidP="00DB09F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генезисі мен мәдени-антропологиялық генезистің айырмашылы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қтарын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тәсілмен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AE2B45" w:rsidRPr="001821AD" w:rsidRDefault="00DB09F6" w:rsidP="00DB09F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және ұлттық рух туралы </w:t>
            </w:r>
            <w:r w:rsidR="001A190F"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іктерді компаративистикалық тәсілмен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  <w:r w:rsidR="001A190F"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AE2B45" w:rsidRPr="001821A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Мақал-мәтелдердегі ұлттық дара түсініктердің танылуына сараптама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компаративистикалық тәсілмен </w:t>
            </w:r>
            <w:r w:rsidR="00DB09F6"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AE2B45" w:rsidRPr="001821AD" w:rsidRDefault="001821AD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гендерлік құндылықтар көрінісі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кестемен </w:t>
            </w:r>
            <w:r w:rsidR="00DB09F6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1821AD">
        <w:trPr>
          <w:trHeight w:val="254"/>
        </w:trPr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AE2B45" w:rsidRPr="001821AD" w:rsidRDefault="001821AD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Лингвомәдениеттанудың батыстық зерттеушілерінің негізгі концепцияларын 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компаративистикалық тәсілмен </w:t>
            </w:r>
            <w:r w:rsidR="00DB09F6"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AE2B45" w:rsidRPr="001821AD" w:rsidRDefault="001821AD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ортақ негіз туралы түсінік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терді 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кестемен </w:t>
            </w:r>
            <w:r w:rsidR="00DB09F6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беріңіз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AE2B45" w:rsidRPr="001821AD" w:rsidRDefault="001821AD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Батыс әлеміндегі тіл білімінің нег</w:t>
            </w:r>
            <w:r w:rsidR="00DB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ізгі даму кезеңдеріне сипаттаманы компаративистикалық тәсілмен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AE2B45" w:rsidRPr="001821AD" w:rsidRDefault="001821AD" w:rsidP="00DB09F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Ұлттық мінез-құлық, дәстүрлер, тұрмыс және олардың ті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 лексикасына тигізетін ықпалы туралы диаграмма дайындаңыз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AE2B45" w:rsidRPr="001821AD" w:rsidRDefault="001821AD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Тілдік бірліктердің ұлттық-мәдени спецификасының семантикасы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 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кестемен </w:t>
            </w:r>
            <w:r w:rsidR="00DB09F6"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AE2B45" w:rsidRPr="001821AD" w:rsidRDefault="001821AD" w:rsidP="00DB09F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Аударма  лингвомәдени құбылыс ретінде 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эссе 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жа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зың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1821AD">
        <w:trPr>
          <w:trHeight w:val="70"/>
        </w:trPr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AE2B45" w:rsidRPr="001821AD" w:rsidRDefault="001821AD" w:rsidP="00DB09F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Лексема, лексикалық фондық мағыналар</w:t>
            </w:r>
            <w:r w:rsidR="00DB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ды кестемен </w:t>
            </w:r>
            <w:r w:rsidRPr="0018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E2B45" w:rsidRPr="001821AD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2B45" w:rsidRPr="001821AD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А.Д. Құрманалиева </w:t>
      </w:r>
    </w:p>
    <w:p w:rsidR="000033C6" w:rsidRPr="001821AD" w:rsidRDefault="000033C6" w:rsidP="006E3A20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6E3A20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Т.Х. Ғабитов 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>М.П. Кабакова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Сарапшы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  <w:t>_________________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33C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sz w:val="24"/>
          <w:szCs w:val="24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410"/>
        <w:gridCol w:w="2746"/>
        <w:gridCol w:w="2209"/>
      </w:tblGrid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 бағасы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90-100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75-89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50-74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22-15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14-0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096BC5" w:rsidRPr="001821AD" w:rsidRDefault="00096BC5" w:rsidP="006E3A20">
      <w:pPr>
        <w:rPr>
          <w:rFonts w:ascii="Times New Roman" w:hAnsi="Times New Roman" w:cs="Times New Roman"/>
          <w:sz w:val="24"/>
          <w:szCs w:val="24"/>
        </w:rPr>
      </w:pPr>
    </w:p>
    <w:sectPr w:rsidR="00096BC5" w:rsidRPr="001821AD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3BEE"/>
    <w:rsid w:val="000033C6"/>
    <w:rsid w:val="00096BC5"/>
    <w:rsid w:val="001821AD"/>
    <w:rsid w:val="001A190F"/>
    <w:rsid w:val="005B3620"/>
    <w:rsid w:val="00613BEE"/>
    <w:rsid w:val="006E3A20"/>
    <w:rsid w:val="00705601"/>
    <w:rsid w:val="007A03E3"/>
    <w:rsid w:val="007D3752"/>
    <w:rsid w:val="00852FF6"/>
    <w:rsid w:val="00921A3A"/>
    <w:rsid w:val="00AE2630"/>
    <w:rsid w:val="00AE2B45"/>
    <w:rsid w:val="00D664D6"/>
    <w:rsid w:val="00DB09F6"/>
    <w:rsid w:val="00DD6529"/>
    <w:rsid w:val="00DF72A6"/>
    <w:rsid w:val="00E77288"/>
    <w:rsid w:val="00E800A9"/>
    <w:rsid w:val="00E874E6"/>
    <w:rsid w:val="00F6083A"/>
    <w:rsid w:val="00F6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Admin</cp:lastModifiedBy>
  <cp:revision>8</cp:revision>
  <dcterms:created xsi:type="dcterms:W3CDTF">2019-06-28T02:20:00Z</dcterms:created>
  <dcterms:modified xsi:type="dcterms:W3CDTF">2019-07-24T05:31:00Z</dcterms:modified>
</cp:coreProperties>
</file>